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C8E" w:rsidRPr="00E55C8E" w:rsidRDefault="00E55C8E" w:rsidP="00E55C8E">
      <w:pPr>
        <w:spacing w:line="360" w:lineRule="auto"/>
        <w:jc w:val="center"/>
        <w:rPr>
          <w:rFonts w:asciiTheme="minorEastAsia" w:hAnsiTheme="minorEastAsia"/>
          <w:b/>
          <w:sz w:val="28"/>
          <w:szCs w:val="28"/>
        </w:rPr>
      </w:pPr>
      <w:r w:rsidRPr="00E55C8E">
        <w:rPr>
          <w:rFonts w:asciiTheme="minorEastAsia" w:hAnsiTheme="minorEastAsia" w:hint="eastAsia"/>
          <w:b/>
          <w:sz w:val="28"/>
          <w:szCs w:val="28"/>
        </w:rPr>
        <w:t>关于“师生合作”教学资源建设2017年立项课题题目征集的通知</w:t>
      </w:r>
    </w:p>
    <w:p w:rsidR="00E55C8E" w:rsidRPr="00E55C8E" w:rsidRDefault="00E55C8E" w:rsidP="00E55C8E">
      <w:pPr>
        <w:spacing w:line="360" w:lineRule="auto"/>
        <w:jc w:val="center"/>
        <w:rPr>
          <w:rFonts w:asciiTheme="minorEastAsia" w:hAnsiTheme="minorEastAsia"/>
          <w:sz w:val="28"/>
          <w:szCs w:val="28"/>
        </w:rPr>
      </w:pPr>
    </w:p>
    <w:p w:rsidR="00E55C8E" w:rsidRPr="00E55C8E" w:rsidRDefault="00E55C8E" w:rsidP="00E55C8E">
      <w:pPr>
        <w:spacing w:line="360" w:lineRule="auto"/>
        <w:rPr>
          <w:rFonts w:asciiTheme="minorEastAsia" w:hAnsiTheme="minorEastAsia"/>
          <w:sz w:val="24"/>
          <w:szCs w:val="24"/>
        </w:rPr>
      </w:pPr>
      <w:r w:rsidRPr="00E55C8E">
        <w:rPr>
          <w:rFonts w:asciiTheme="minorEastAsia" w:hAnsiTheme="minorEastAsia" w:hint="eastAsia"/>
          <w:sz w:val="24"/>
          <w:szCs w:val="24"/>
        </w:rPr>
        <w:t>各教学单位：</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为充分体现学生在教学中的主体地位，调动广大学生参与教学改革的积极性，发挥学生的特长和聪明才智，将学生的兴趣转移到教学上来，培养学生实际动手能力、自主学习能力和研究能力；同时为进一步丰富、完善学校教学资源，适应教学改革的需要，学校决定继续启动2017年“师生合作”教学资源建设立项研究工作。“师生合作”教学资源建设立项课题是在教师的教改课题研究基础上和教改思路的指导下，学生参与完成的教学资源建设工作，学生参与的主要工作包括网页设计、动画制作、音频视频处理、图文处理、案例收集整理、实验装置的改造改进、实验装置的设计等。此项工作是通过教师提出项目，学生自愿报名参加，教师择优选择学生，师生共同组成课题研究团队，由学校资助开展立项研究。现公开向全校教师征集立项课题题目，请各教学单位认真做好本项工作。</w:t>
      </w:r>
    </w:p>
    <w:p w:rsid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本年度计划立项100余项，原则上一年内完成。</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申报名额分配：开设专业的教学单位，每个专业设数字化教学资源建设课题1项，实验实践教学资源建设课题1项；开设全校通识必修课的教学单位，设数字化教学资源课题1项，实验实践教学资源建设课题1项。其它每个教学单位，设数字化教学资源课题2项，实验实践教学资源建设课题2项。与已以往立项课题研究内容相似的课题不予受理。</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具体安排和要求如下：</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一、教师个人申请。申请者根据学校和部门教育教学改革规划、研究基础、预期成果前瞻性和实用性等，填写《“师生合作”教学资源建设立项课题题目征集表》（下简称《征集表》，见附件1），并将《征集表》一式三份和电子版交所属部门。申请者应具有中级及以上专业技术职称，并具备较强的教学研究能力；申请者只能申报1个课题，且无主持的未结题的“师生合作”教学资源建设课题。</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二、部门推荐。各教学单位根据立项数量分配指标及有关立项要求等，组织对本部门征集的研究题目进行评审。评审结束后，各教学单位填写《天津工业大学“师生合作”教学资源建设立项课题题目征集汇总表》（下简称《汇总表》，见附件2），加盖公章，于12月7日（星期四）前将部门《征集表》一式三份和《汇总表》报送教务处高教研究室</w:t>
      </w:r>
      <w:r w:rsidRPr="00E55C8E">
        <w:rPr>
          <w:rFonts w:asciiTheme="minorEastAsia" w:hAnsiTheme="minorEastAsia" w:hint="eastAsia"/>
          <w:sz w:val="24"/>
          <w:szCs w:val="24"/>
        </w:rPr>
        <w:lastRenderedPageBreak/>
        <w:t>（行政中心216室），与《征集表》和《汇总表》一致的电子版发送至gjyj@tjpu.edu.cn。</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三、学校审核。学校组织专家组对各教学单位推荐的课题题目进行评审，公布立项课题题目。之后，招募参与“师生合作”教学资源建设课题研究工作的本科生并启动“师生合作”教学资源建设课题申报工作。</w:t>
      </w:r>
    </w:p>
    <w:p w:rsid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四、未尽事宜可向教务处高教研究室咨询，联系电话：83955269。</w:t>
      </w:r>
    </w:p>
    <w:p w:rsidR="00E55C8E" w:rsidRPr="00E55C8E" w:rsidRDefault="00E55C8E" w:rsidP="00E55C8E">
      <w:pPr>
        <w:spacing w:line="360" w:lineRule="auto"/>
        <w:ind w:firstLineChars="200" w:firstLine="480"/>
        <w:rPr>
          <w:rFonts w:asciiTheme="minorEastAsia" w:hAnsiTheme="minorEastAsia"/>
          <w:sz w:val="24"/>
          <w:szCs w:val="24"/>
        </w:rPr>
      </w:pP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附件：</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1.天津工业大学2017年“师生合作”教学资源建设立项课题题目征集表</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2.天津工业大学2017年“师生合作”教学资源建设立项课题题目征集汇总表</w:t>
      </w:r>
    </w:p>
    <w:p w:rsidR="00E55C8E" w:rsidRPr="00E55C8E" w:rsidRDefault="00E55C8E" w:rsidP="00E55C8E">
      <w:pPr>
        <w:spacing w:line="360" w:lineRule="auto"/>
        <w:ind w:firstLineChars="200" w:firstLine="480"/>
        <w:rPr>
          <w:rFonts w:asciiTheme="minorEastAsia" w:hAnsiTheme="minorEastAsia"/>
          <w:sz w:val="24"/>
          <w:szCs w:val="24"/>
        </w:rPr>
      </w:pPr>
      <w:r w:rsidRPr="00E55C8E">
        <w:rPr>
          <w:rFonts w:asciiTheme="minorEastAsia" w:hAnsiTheme="minorEastAsia"/>
          <w:sz w:val="24"/>
          <w:szCs w:val="24"/>
        </w:rPr>
        <w:t xml:space="preserve">                               </w:t>
      </w:r>
      <w:r>
        <w:rPr>
          <w:rFonts w:asciiTheme="minorEastAsia" w:hAnsiTheme="minorEastAsia"/>
          <w:sz w:val="24"/>
          <w:szCs w:val="24"/>
        </w:rPr>
        <w:t xml:space="preserve">                          </w:t>
      </w:r>
    </w:p>
    <w:p w:rsidR="00E55C8E" w:rsidRPr="00E55C8E" w:rsidRDefault="00E55C8E" w:rsidP="000C20CA">
      <w:pPr>
        <w:spacing w:line="360" w:lineRule="auto"/>
        <w:ind w:firstLineChars="200" w:firstLine="480"/>
        <w:rPr>
          <w:rFonts w:asciiTheme="minorEastAsia" w:hAnsiTheme="minorEastAsia"/>
          <w:sz w:val="24"/>
          <w:szCs w:val="24"/>
        </w:rPr>
      </w:pPr>
      <w:r w:rsidRPr="00E55C8E">
        <w:rPr>
          <w:rFonts w:asciiTheme="minorEastAsia" w:hAnsiTheme="minorEastAsia" w:hint="eastAsia"/>
          <w:sz w:val="24"/>
          <w:szCs w:val="24"/>
        </w:rPr>
        <w:t xml:space="preserve">                              </w:t>
      </w:r>
      <w:r w:rsidR="000C20CA">
        <w:rPr>
          <w:rFonts w:asciiTheme="minorEastAsia" w:hAnsiTheme="minorEastAsia" w:hint="eastAsia"/>
          <w:sz w:val="24"/>
          <w:szCs w:val="24"/>
        </w:rPr>
        <w:t xml:space="preserve">                 </w:t>
      </w:r>
      <w:bookmarkStart w:id="0" w:name="_GoBack"/>
      <w:bookmarkEnd w:id="0"/>
      <w:r w:rsidR="000C20CA">
        <w:rPr>
          <w:rFonts w:asciiTheme="minorEastAsia" w:hAnsiTheme="minorEastAsia" w:hint="eastAsia"/>
          <w:sz w:val="24"/>
          <w:szCs w:val="24"/>
        </w:rPr>
        <w:t xml:space="preserve">        </w:t>
      </w:r>
      <w:r w:rsidRPr="00E55C8E">
        <w:rPr>
          <w:rFonts w:asciiTheme="minorEastAsia" w:hAnsiTheme="minorEastAsia" w:hint="eastAsia"/>
          <w:sz w:val="24"/>
          <w:szCs w:val="24"/>
        </w:rPr>
        <w:t>教务处</w:t>
      </w:r>
    </w:p>
    <w:p w:rsidR="000C20CA" w:rsidRPr="000C20CA" w:rsidRDefault="00E55C8E" w:rsidP="000C20CA">
      <w:pPr>
        <w:spacing w:line="360" w:lineRule="auto"/>
        <w:jc w:val="right"/>
        <w:rPr>
          <w:rFonts w:asciiTheme="minorEastAsia" w:hAnsiTheme="minorEastAsia"/>
          <w:sz w:val="24"/>
          <w:szCs w:val="24"/>
        </w:rPr>
      </w:pPr>
      <w:r w:rsidRPr="00E55C8E">
        <w:rPr>
          <w:rFonts w:asciiTheme="minorEastAsia" w:hAnsiTheme="minorEastAsia" w:hint="eastAsia"/>
          <w:sz w:val="24"/>
          <w:szCs w:val="24"/>
        </w:rPr>
        <w:t xml:space="preserve">                         </w:t>
      </w:r>
      <w:r>
        <w:rPr>
          <w:rFonts w:asciiTheme="minorEastAsia" w:hAnsiTheme="minorEastAsia" w:hint="eastAsia"/>
          <w:sz w:val="24"/>
          <w:szCs w:val="24"/>
        </w:rPr>
        <w:t xml:space="preserve">              </w:t>
      </w:r>
      <w:r w:rsidR="000C20CA">
        <w:rPr>
          <w:rFonts w:asciiTheme="minorEastAsia" w:hAnsiTheme="minorEastAsia" w:hint="eastAsia"/>
          <w:sz w:val="24"/>
          <w:szCs w:val="24"/>
        </w:rPr>
        <w:t xml:space="preserve">   </w:t>
      </w:r>
      <w:r w:rsidR="000C20CA" w:rsidRPr="000C20CA">
        <w:rPr>
          <w:rFonts w:asciiTheme="minorEastAsia" w:hAnsiTheme="minorEastAsia" w:cs="宋体" w:hint="eastAsia"/>
          <w:kern w:val="0"/>
          <w:sz w:val="24"/>
          <w:szCs w:val="24"/>
        </w:rPr>
        <w:t>二〇</w:t>
      </w:r>
      <w:r w:rsidR="000C20CA" w:rsidRPr="000C20CA">
        <w:rPr>
          <w:rFonts w:asciiTheme="minorEastAsia" w:hAnsiTheme="minorEastAsia" w:cs="仿宋_GB2312" w:hint="eastAsia"/>
          <w:kern w:val="0"/>
          <w:sz w:val="24"/>
          <w:szCs w:val="24"/>
        </w:rPr>
        <w:t>一七年十一月二十三日</w:t>
      </w:r>
    </w:p>
    <w:p w:rsidR="0047666C" w:rsidRPr="000C20CA" w:rsidRDefault="0047666C" w:rsidP="00E55C8E">
      <w:pPr>
        <w:spacing w:line="360" w:lineRule="auto"/>
        <w:ind w:firstLineChars="200" w:firstLine="480"/>
        <w:rPr>
          <w:rFonts w:asciiTheme="minorEastAsia" w:hAnsiTheme="minorEastAsia"/>
          <w:sz w:val="24"/>
          <w:szCs w:val="24"/>
        </w:rPr>
      </w:pPr>
    </w:p>
    <w:sectPr w:rsidR="0047666C" w:rsidRPr="000C20CA" w:rsidSect="00E55C8E">
      <w:footerReference w:type="default" r:id="rId7"/>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ED7" w:rsidRDefault="00180ED7" w:rsidP="000C20CA">
      <w:r>
        <w:separator/>
      </w:r>
    </w:p>
  </w:endnote>
  <w:endnote w:type="continuationSeparator" w:id="0">
    <w:p w:rsidR="00180ED7" w:rsidRDefault="00180ED7" w:rsidP="000C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589520"/>
      <w:docPartObj>
        <w:docPartGallery w:val="Page Numbers (Bottom of Page)"/>
        <w:docPartUnique/>
      </w:docPartObj>
    </w:sdtPr>
    <w:sdtEndPr>
      <w:rPr>
        <w:noProof/>
        <w:lang w:val="zh-CN"/>
      </w:rPr>
    </w:sdtEndPr>
    <w:sdtContent>
      <w:p w:rsidR="000C20CA" w:rsidRDefault="000C20CA">
        <w:pPr>
          <w:pStyle w:val="a4"/>
          <w:jc w:val="center"/>
        </w:pPr>
        <w:r>
          <w:fldChar w:fldCharType="begin"/>
        </w:r>
        <w:r>
          <w:instrText xml:space="preserve"> PAGE   \* MERGEFORMAT </w:instrText>
        </w:r>
        <w:r>
          <w:fldChar w:fldCharType="separate"/>
        </w:r>
        <w:r w:rsidRPr="000C20CA">
          <w:rPr>
            <w:noProof/>
            <w:lang w:val="zh-CN"/>
          </w:rPr>
          <w:t>2</w:t>
        </w:r>
        <w:r>
          <w:rPr>
            <w:noProof/>
            <w:lang w:val="zh-CN"/>
          </w:rPr>
          <w:fldChar w:fldCharType="end"/>
        </w:r>
      </w:p>
    </w:sdtContent>
  </w:sdt>
  <w:p w:rsidR="000C20CA" w:rsidRDefault="000C20C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ED7" w:rsidRDefault="00180ED7" w:rsidP="000C20CA">
      <w:r>
        <w:separator/>
      </w:r>
    </w:p>
  </w:footnote>
  <w:footnote w:type="continuationSeparator" w:id="0">
    <w:p w:rsidR="00180ED7" w:rsidRDefault="00180ED7" w:rsidP="000C20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C8E"/>
    <w:rsid w:val="000C20CA"/>
    <w:rsid w:val="00180ED7"/>
    <w:rsid w:val="0047666C"/>
    <w:rsid w:val="00E55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0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0CA"/>
    <w:rPr>
      <w:sz w:val="18"/>
      <w:szCs w:val="18"/>
    </w:rPr>
  </w:style>
  <w:style w:type="paragraph" w:styleId="a4">
    <w:name w:val="footer"/>
    <w:basedOn w:val="a"/>
    <w:link w:val="Char0"/>
    <w:uiPriority w:val="99"/>
    <w:unhideWhenUsed/>
    <w:rsid w:val="000C20CA"/>
    <w:pPr>
      <w:tabs>
        <w:tab w:val="center" w:pos="4153"/>
        <w:tab w:val="right" w:pos="8306"/>
      </w:tabs>
      <w:snapToGrid w:val="0"/>
      <w:jc w:val="left"/>
    </w:pPr>
    <w:rPr>
      <w:sz w:val="18"/>
      <w:szCs w:val="18"/>
    </w:rPr>
  </w:style>
  <w:style w:type="character" w:customStyle="1" w:styleId="Char0">
    <w:name w:val="页脚 Char"/>
    <w:basedOn w:val="a0"/>
    <w:link w:val="a4"/>
    <w:uiPriority w:val="99"/>
    <w:rsid w:val="000C20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0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0CA"/>
    <w:rPr>
      <w:sz w:val="18"/>
      <w:szCs w:val="18"/>
    </w:rPr>
  </w:style>
  <w:style w:type="paragraph" w:styleId="a4">
    <w:name w:val="footer"/>
    <w:basedOn w:val="a"/>
    <w:link w:val="Char0"/>
    <w:uiPriority w:val="99"/>
    <w:unhideWhenUsed/>
    <w:rsid w:val="000C20CA"/>
    <w:pPr>
      <w:tabs>
        <w:tab w:val="center" w:pos="4153"/>
        <w:tab w:val="right" w:pos="8306"/>
      </w:tabs>
      <w:snapToGrid w:val="0"/>
      <w:jc w:val="left"/>
    </w:pPr>
    <w:rPr>
      <w:sz w:val="18"/>
      <w:szCs w:val="18"/>
    </w:rPr>
  </w:style>
  <w:style w:type="character" w:customStyle="1" w:styleId="Char0">
    <w:name w:val="页脚 Char"/>
    <w:basedOn w:val="a0"/>
    <w:link w:val="a4"/>
    <w:uiPriority w:val="99"/>
    <w:rsid w:val="000C20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198</Words>
  <Characters>1135</Characters>
  <Application>Microsoft Office Word</Application>
  <DocSecurity>0</DocSecurity>
  <Lines>9</Lines>
  <Paragraphs>2</Paragraphs>
  <ScaleCrop>false</ScaleCrop>
  <Company>微软中国</Company>
  <LinksUpToDate>false</LinksUpToDate>
  <CharactersWithSpaces>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2</cp:revision>
  <cp:lastPrinted>2017-11-23T02:38:00Z</cp:lastPrinted>
  <dcterms:created xsi:type="dcterms:W3CDTF">2017-11-23T02:30:00Z</dcterms:created>
  <dcterms:modified xsi:type="dcterms:W3CDTF">2017-11-23T02:41:00Z</dcterms:modified>
</cp:coreProperties>
</file>